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73" w:rsidRDefault="00897A73">
      <w:bookmarkStart w:id="0" w:name="_GoBack"/>
      <w:bookmarkEnd w:id="0"/>
    </w:p>
    <w:p w:rsidR="00AA63CA" w:rsidRDefault="00AA63CA"/>
    <w:p w:rsidR="00AA63CA" w:rsidRDefault="00AA63CA"/>
    <w:p w:rsidR="00AA63CA" w:rsidRPr="006F2310" w:rsidRDefault="00AA63CA">
      <w:pPr>
        <w:rPr>
          <w:b/>
        </w:rPr>
      </w:pPr>
      <w:r w:rsidRPr="006F2310">
        <w:rPr>
          <w:b/>
        </w:rPr>
        <w:t>Mid-South Ag Forum Set for Friday, February 27</w:t>
      </w:r>
    </w:p>
    <w:p w:rsidR="00AA63CA" w:rsidRDefault="00AA63CA">
      <w:r>
        <w:tab/>
        <w:t>To be held in conjunction with Mid-South Farm &amp; Gin Show</w:t>
      </w:r>
    </w:p>
    <w:p w:rsidR="00AA63CA" w:rsidRDefault="00AA63CA"/>
    <w:p w:rsidR="00AA63CA" w:rsidRDefault="00AA63CA">
      <w:r>
        <w:t xml:space="preserve">Farmers attending the Mid-South Farm and Gin Show, February 27, in Memphis, will want to attend the Mid-South Ag Forum, scheduled for 1:30 p.m. on the Mezzanine Level of the Cook Convention Center. </w:t>
      </w:r>
    </w:p>
    <w:p w:rsidR="00AA63CA" w:rsidRDefault="00AA63CA" w:rsidP="00AA63CA">
      <w:r>
        <w:t>This special seminar features information on successful technology adoption from research to the farm. Featured speakers are Jason Krutz, Mississippi State University, and Trey Koger, Belzoni, Miss., who will focus on irrigation technology and technology adoption on the farm.</w:t>
      </w:r>
    </w:p>
    <w:p w:rsidR="006F2310" w:rsidRDefault="006F2310" w:rsidP="00AA63CA">
      <w:r>
        <w:t>Each year, the Mid-South Farm and Gin Show offers attendees educational and professional development opportunities, according to Tim Price, show manager and executive director of Southern Cotton Ginners Association, one of the show’s sponsors, along with Delta Farm Press.</w:t>
      </w:r>
    </w:p>
    <w:p w:rsidR="006F2310" w:rsidRDefault="006F2310" w:rsidP="00AA63CA">
      <w:r>
        <w:t>“Farmers attend this show to see the latest in technology and innovation, and to learn from their peers. The Mid-South Ag Forum is designed to showcase innovative research and innovation on the farm,” Price said. “This year’s seminar will provide unique insight into irrigation research and technology adoption on the farm.”</w:t>
      </w:r>
    </w:p>
    <w:p w:rsidR="008844C3" w:rsidRDefault="00924B91" w:rsidP="00AA63CA">
      <w:r>
        <w:t xml:space="preserve">For more information on the Mid-South Farm and Gin Show, visit the website: farmandginshow.com. </w:t>
      </w:r>
    </w:p>
    <w:p w:rsidR="006F2310" w:rsidRDefault="006F2310" w:rsidP="00AA63CA"/>
    <w:p w:rsidR="00AA63CA" w:rsidRDefault="00AA63CA"/>
    <w:sectPr w:rsidR="00AA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CA"/>
    <w:rsid w:val="005E11F6"/>
    <w:rsid w:val="006F2310"/>
    <w:rsid w:val="008844C3"/>
    <w:rsid w:val="00897A73"/>
    <w:rsid w:val="00924B91"/>
    <w:rsid w:val="00AA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GROWMARK, Inc.</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ABradford</dc:creator>
  <cp:lastModifiedBy>Tyson Raper</cp:lastModifiedBy>
  <cp:revision>2</cp:revision>
  <dcterms:created xsi:type="dcterms:W3CDTF">2015-02-20T15:37:00Z</dcterms:created>
  <dcterms:modified xsi:type="dcterms:W3CDTF">2015-02-20T15:37:00Z</dcterms:modified>
</cp:coreProperties>
</file>